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84" w:rsidRPr="00E95084" w:rsidRDefault="00E95084" w:rsidP="00E95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084">
        <w:rPr>
          <w:rFonts w:ascii="Times New Roman" w:hAnsi="Times New Roman" w:cs="Times New Roman"/>
          <w:b/>
          <w:sz w:val="24"/>
          <w:szCs w:val="24"/>
        </w:rPr>
        <w:t xml:space="preserve">УТВЕРЖДАЮ: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E95084">
        <w:rPr>
          <w:rFonts w:ascii="Times New Roman" w:hAnsi="Times New Roman" w:cs="Times New Roman"/>
          <w:b/>
          <w:sz w:val="24"/>
          <w:szCs w:val="24"/>
        </w:rPr>
        <w:t xml:space="preserve"> УТВЕРЖДАЮ:</w:t>
      </w:r>
    </w:p>
    <w:p w:rsidR="00E95084" w:rsidRPr="00E95084" w:rsidRDefault="00E95084" w:rsidP="00E95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084">
        <w:rPr>
          <w:rFonts w:ascii="Times New Roman" w:hAnsi="Times New Roman" w:cs="Times New Roman"/>
          <w:b/>
          <w:sz w:val="24"/>
          <w:szCs w:val="24"/>
        </w:rPr>
        <w:t xml:space="preserve">Начальник  УКСМиНП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E95084">
        <w:rPr>
          <w:rFonts w:ascii="Times New Roman" w:hAnsi="Times New Roman" w:cs="Times New Roman"/>
          <w:b/>
          <w:sz w:val="24"/>
          <w:szCs w:val="24"/>
        </w:rPr>
        <w:t xml:space="preserve">Директор МБУ "КДЮСШ"                                                           </w:t>
      </w:r>
    </w:p>
    <w:p w:rsidR="00E95084" w:rsidRPr="00E95084" w:rsidRDefault="00E95084" w:rsidP="00E95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084">
        <w:rPr>
          <w:rFonts w:ascii="Times New Roman" w:hAnsi="Times New Roman" w:cs="Times New Roman"/>
          <w:b/>
          <w:sz w:val="24"/>
          <w:szCs w:val="24"/>
        </w:rPr>
        <w:t xml:space="preserve">Берёзовского ГО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E95084">
        <w:rPr>
          <w:rFonts w:ascii="Times New Roman" w:hAnsi="Times New Roman" w:cs="Times New Roman"/>
          <w:b/>
          <w:sz w:val="24"/>
          <w:szCs w:val="24"/>
        </w:rPr>
        <w:t xml:space="preserve"> имени А.Бессмертных            </w:t>
      </w:r>
    </w:p>
    <w:p w:rsidR="00E95084" w:rsidRPr="00E95084" w:rsidRDefault="00E95084" w:rsidP="00E95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084">
        <w:rPr>
          <w:rFonts w:ascii="Times New Roman" w:hAnsi="Times New Roman" w:cs="Times New Roman"/>
          <w:b/>
          <w:sz w:val="24"/>
          <w:szCs w:val="24"/>
        </w:rPr>
        <w:t xml:space="preserve">_____________ Н.Л.Заречнева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95084">
        <w:rPr>
          <w:rFonts w:ascii="Times New Roman" w:hAnsi="Times New Roman" w:cs="Times New Roman"/>
          <w:b/>
          <w:sz w:val="24"/>
          <w:szCs w:val="24"/>
        </w:rPr>
        <w:t xml:space="preserve">____________А. А. Павлов                           </w:t>
      </w:r>
    </w:p>
    <w:p w:rsidR="00E95084" w:rsidRPr="00E95084" w:rsidRDefault="00E95084" w:rsidP="00E9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084" w:rsidRPr="00E95084" w:rsidRDefault="00E95084" w:rsidP="00E9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08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95084" w:rsidRPr="00E95084" w:rsidRDefault="00E95084" w:rsidP="00E9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95084">
        <w:rPr>
          <w:rFonts w:ascii="Times New Roman" w:hAnsi="Times New Roman" w:cs="Times New Roman"/>
          <w:b/>
          <w:sz w:val="24"/>
          <w:szCs w:val="24"/>
        </w:rPr>
        <w:t>б организации   оздоровительного лагеря</w:t>
      </w:r>
    </w:p>
    <w:p w:rsidR="00E95084" w:rsidRPr="00E95084" w:rsidRDefault="00E95084" w:rsidP="00E9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084"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  детей   «Снежинка»</w:t>
      </w:r>
    </w:p>
    <w:p w:rsidR="00E95084" w:rsidRPr="00E95084" w:rsidRDefault="00E95084" w:rsidP="00E9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0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95084" w:rsidRPr="00E95084" w:rsidRDefault="00E95084" w:rsidP="00E950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084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95084" w:rsidRPr="00E95084" w:rsidRDefault="00E95084" w:rsidP="00E95084">
      <w:pPr>
        <w:pStyle w:val="a3"/>
        <w:spacing w:after="0"/>
        <w:ind w:left="40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 xml:space="preserve"> Оздоровительный лагерь с дневным пребыванием учащихся (далее оздоровительный лагерь) организуется на период каникул для учащихся МБУ «КДЮСШ» имени А.Бессмертных.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Оздоровительный лагерь   создается на базе МБУ «КДЮСШ» имени А.Бессмертных, имеющей пищеблок, обеденный зал, игровую комнату, медицинский кабинет, спортивные залы и площадки.</w:t>
      </w:r>
    </w:p>
    <w:p w:rsid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Продолжительность пребывания учащихся спортивной школы 18 дней. Положение об организации оздоровительног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5084">
        <w:rPr>
          <w:rFonts w:ascii="Times New Roman" w:hAnsi="Times New Roman" w:cs="Times New Roman"/>
          <w:sz w:val="24"/>
          <w:szCs w:val="24"/>
        </w:rPr>
        <w:t xml:space="preserve"> лагеря с дневным пребыванием детей «Снежинка» составлено на основании постановления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084">
        <w:rPr>
          <w:rFonts w:ascii="Times New Roman" w:hAnsi="Times New Roman" w:cs="Times New Roman"/>
          <w:sz w:val="24"/>
          <w:szCs w:val="24"/>
        </w:rPr>
        <w:t>294 от 28.04.2015г.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084" w:rsidRPr="00E95084" w:rsidRDefault="00E95084" w:rsidP="00E950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084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лагеря. </w:t>
      </w:r>
    </w:p>
    <w:p w:rsidR="00E95084" w:rsidRPr="00E95084" w:rsidRDefault="00E95084" w:rsidP="00E95084">
      <w:pPr>
        <w:pStyle w:val="a3"/>
        <w:spacing w:after="0"/>
        <w:ind w:left="40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Оздоровительный лагерь открывается после приема городской оздоровительной комиссии. В лагере создается временный орган самоуправления из учащихся – Совет лагеря. Отряды  создаются  из учащихся отделения  лыжные гонки.   Отряды имеют свое название, эмблему, девиз.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084" w:rsidRPr="00E95084" w:rsidRDefault="00E95084" w:rsidP="00E950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084">
        <w:rPr>
          <w:rFonts w:ascii="Times New Roman" w:hAnsi="Times New Roman" w:cs="Times New Roman"/>
          <w:b/>
          <w:sz w:val="24"/>
          <w:szCs w:val="24"/>
        </w:rPr>
        <w:t>Задачи и содержание работы.</w:t>
      </w:r>
    </w:p>
    <w:p w:rsidR="00E95084" w:rsidRPr="00E95084" w:rsidRDefault="00E95084" w:rsidP="00E95084">
      <w:pPr>
        <w:pStyle w:val="a3"/>
        <w:spacing w:after="0"/>
        <w:ind w:left="40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Основными задачами оздоровительного лагеря   являются: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-  оздоровление, содержательный отдых, проведение учебно-тренировочных занятий в каникулярное время в 2015 году;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-  профилактика безнадзорности и правонарушений среди несовершеннолетних;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 xml:space="preserve">-  культурно- воспитательная работа, привлечение детей к труду. </w:t>
      </w:r>
    </w:p>
    <w:p w:rsid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 xml:space="preserve">Оздоровительный лагерь работает в соответствии с программой, перспективным  и календарным планами работы, которые разрабатывают педагогический коллектив и Совет лагеря. Начальник лагеря, воспитатели имеют личные планы работы. В лагере организуется работа по приобщению детей к общественно-полезному труду, самообслуживанию, дети привлекаются к дежурству в столовой.  Для организации воспитательной работы в лагере предоставляется необходимый инвентарь, спортивные залы и площадки. 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084">
        <w:rPr>
          <w:rFonts w:ascii="Times New Roman" w:hAnsi="Times New Roman" w:cs="Times New Roman"/>
          <w:b/>
          <w:sz w:val="24"/>
          <w:szCs w:val="24"/>
        </w:rPr>
        <w:t>В лагере рекомендуется следующий режим дня: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 xml:space="preserve">08.30 – 09.00           - Сбор детей 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09.00 – 10.00           - Завтрак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10.00 – 10.30           - Общественно полезный труд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 xml:space="preserve">10.30 – 12.30          -  Работа по плану  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12-30 – 13-00          - Оздоровительные процедуры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lastRenderedPageBreak/>
        <w:t>13.00 – 13.45          - Обед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 xml:space="preserve">13.45 - 14.20           - Свободное время 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14.20 -  14.30           - Полдник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 xml:space="preserve">14.40                        - Уход домой     </w:t>
      </w:r>
    </w:p>
    <w:p w:rsidR="00E95084" w:rsidRDefault="00E95084" w:rsidP="00E95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E95084">
        <w:rPr>
          <w:rFonts w:ascii="Times New Roman" w:hAnsi="Times New Roman" w:cs="Times New Roman"/>
          <w:b/>
          <w:sz w:val="24"/>
          <w:szCs w:val="24"/>
        </w:rPr>
        <w:t>4. Кадры.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Подбор начальника оздоровительного лагеря, воспитателей осуществляет администрация школы из числа тренерско-преподавательского состава. Персонал лагеря допускается к работе с детьми после прохождения инструктажа по охране  труда,    жизни и здоровья детей,  технике безопасности, правилами Государственного пожарного надзора, медосмотра в порядке,  установленном для этих работников.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 xml:space="preserve">Санитарный надзор осуществляет Территориальный отдел территориального Управления Роспотребнадзора по КО. </w:t>
      </w:r>
    </w:p>
    <w:p w:rsid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Начальник оздоровительного лагеря, воспитатели несут персональную ответственность за охрану жизни и здоровья детей.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084" w:rsidRDefault="00E95084" w:rsidP="00E95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E95084">
        <w:rPr>
          <w:rFonts w:ascii="Times New Roman" w:hAnsi="Times New Roman" w:cs="Times New Roman"/>
          <w:b/>
          <w:sz w:val="24"/>
          <w:szCs w:val="24"/>
        </w:rPr>
        <w:t>5. Финансирование, бухгалтерский учет и отчетность.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Финансирование питания производится за счет муниципальных целевых программ «Лето», родительских взносов и иных незапрещённых источников. Финансирование расходов по содержанию лагеря осуществляется из средств городского бюджета. Бухгалтерский учет и отчетность оздоровительного лагеря с дневным пребыванием ведется бухгалтерией МБУ «КДЮСШ» в соответствии с Приказом Минфина России от 16.12.2010 года № 174 н  «Об утверждении плана счетов бухгалтерского учета бюджетных учрежде</w:t>
      </w:r>
      <w:r>
        <w:rPr>
          <w:rFonts w:ascii="Times New Roman" w:hAnsi="Times New Roman" w:cs="Times New Roman"/>
          <w:sz w:val="24"/>
          <w:szCs w:val="24"/>
        </w:rPr>
        <w:t>ний  и инструкции по его примен</w:t>
      </w:r>
      <w:r w:rsidRPr="00E95084">
        <w:rPr>
          <w:rFonts w:ascii="Times New Roman" w:hAnsi="Times New Roman" w:cs="Times New Roman"/>
          <w:sz w:val="24"/>
          <w:szCs w:val="24"/>
        </w:rPr>
        <w:t>ению» и приказом № 1 «Об учётной политике МБУ «КДЮСШ» имени А.Бессмертных  на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084">
        <w:rPr>
          <w:rFonts w:ascii="Times New Roman" w:hAnsi="Times New Roman" w:cs="Times New Roman"/>
          <w:sz w:val="24"/>
          <w:szCs w:val="24"/>
        </w:rPr>
        <w:t>год. Полную ответственность за финансовую деятельность лагеря несет Администрация  МБУ «КДЮСШ» имени А.Бессмертных и  непосредственно начальник лагеря.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За сохранность имущества и инвентаря ответственность несет начальник лагеря.</w:t>
      </w:r>
    </w:p>
    <w:p w:rsidR="00E95084" w:rsidRPr="00E95084" w:rsidRDefault="00E95084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084">
        <w:rPr>
          <w:rFonts w:ascii="Times New Roman" w:hAnsi="Times New Roman" w:cs="Times New Roman"/>
          <w:sz w:val="24"/>
          <w:szCs w:val="24"/>
        </w:rPr>
        <w:t>Стоимость путевки за счет родительской платы  в 2015г. составляет 1 600 руб., в том числе 100 руб. страховой взнос на обязательное страхование детей и средняя стоимость питания ребенка на один день составляет не более 100 руб.</w:t>
      </w:r>
    </w:p>
    <w:p w:rsidR="005C0F12" w:rsidRPr="00E95084" w:rsidRDefault="005C0F12" w:rsidP="00E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C0F12" w:rsidRPr="00E95084" w:rsidSect="00E9508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430C"/>
    <w:multiLevelType w:val="hybridMultilevel"/>
    <w:tmpl w:val="E48A1F0C"/>
    <w:lvl w:ilvl="0" w:tplc="2A742B2E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5084"/>
    <w:rsid w:val="005C0F12"/>
    <w:rsid w:val="00E9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3848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2015-06-17T02:51:00Z</dcterms:created>
  <dcterms:modified xsi:type="dcterms:W3CDTF">2015-06-17T02:56:00Z</dcterms:modified>
</cp:coreProperties>
</file>